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5B01" w:rsidRDefault="00405B01" w:rsidP="00405B01">
      <w:pPr>
        <w:spacing w:after="0" w:line="240" w:lineRule="auto"/>
        <w:jc w:val="center"/>
        <w:rPr>
          <w:rFonts w:ascii="Times New Roman" w:hAnsi="Times New Roman"/>
          <w:b/>
          <w:sz w:val="28"/>
          <w:szCs w:val="28"/>
          <w:lang w:val="kk-KZ"/>
        </w:rPr>
      </w:pPr>
      <w:r>
        <w:rPr>
          <w:rFonts w:ascii="Times New Roman" w:hAnsi="Times New Roman"/>
          <w:b/>
          <w:sz w:val="28"/>
          <w:szCs w:val="28"/>
          <w:lang w:val="kk-KZ"/>
        </w:rPr>
        <w:t xml:space="preserve">1 тапсырма </w:t>
      </w:r>
    </w:p>
    <w:p w:rsidR="00405B01" w:rsidRPr="00CB044B" w:rsidRDefault="00405B01" w:rsidP="00405B01">
      <w:pPr>
        <w:spacing w:after="0" w:line="240" w:lineRule="auto"/>
        <w:jc w:val="center"/>
        <w:rPr>
          <w:rFonts w:ascii="Times New Roman" w:hAnsi="Times New Roman"/>
          <w:b/>
          <w:sz w:val="28"/>
          <w:szCs w:val="28"/>
          <w:lang w:val="kk-KZ"/>
        </w:rPr>
      </w:pPr>
      <w:r w:rsidRPr="00CB044B">
        <w:rPr>
          <w:rFonts w:ascii="Times New Roman" w:hAnsi="Times New Roman"/>
          <w:b/>
          <w:sz w:val="28"/>
          <w:szCs w:val="28"/>
          <w:lang w:val="kk-KZ"/>
        </w:rPr>
        <w:t xml:space="preserve"> Жерге орналастыру аймағының кеңістіктік жағдайын оқу</w:t>
      </w:r>
    </w:p>
    <w:p w:rsidR="00405B01" w:rsidRPr="00CB044B" w:rsidRDefault="00405B01" w:rsidP="00405B01">
      <w:pPr>
        <w:spacing w:after="0" w:line="240" w:lineRule="auto"/>
        <w:jc w:val="center"/>
        <w:rPr>
          <w:rFonts w:ascii="Times New Roman" w:hAnsi="Times New Roman"/>
          <w:sz w:val="28"/>
          <w:szCs w:val="28"/>
          <w:lang w:val="kk-KZ"/>
        </w:rPr>
      </w:pPr>
    </w:p>
    <w:p w:rsidR="00405B01" w:rsidRPr="00CB044B"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 xml:space="preserve">Жерді пайдаланудың (жерді иеленудің) кеңістіктік қасиеті – бұл жерге орналастыруды жүргізу кезінде есепке алынатын негізгі қасиеттері.   </w:t>
      </w:r>
    </w:p>
    <w:p w:rsidR="00405B01" w:rsidRPr="00CB044B"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 xml:space="preserve">Оларға мыналар жатады: </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конфигурация;</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шекаралар түзулігі (ирелеңдігі);</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шекаралар ұзындығы;</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жинақылық;</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аудан;</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алқаптар қатынасы мен құрамы;</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 xml:space="preserve">орналасқан жері; </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жер бедері;</w:t>
      </w:r>
    </w:p>
    <w:p w:rsidR="00405B01" w:rsidRPr="00CB044B" w:rsidRDefault="00405B01" w:rsidP="00405B01">
      <w:pPr>
        <w:numPr>
          <w:ilvl w:val="0"/>
          <w:numId w:val="1"/>
        </w:numPr>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сумен қамтамасыз етілуі</w:t>
      </w:r>
      <w:r w:rsidRPr="00CB044B">
        <w:rPr>
          <w:rFonts w:ascii="Times New Roman" w:hAnsi="Times New Roman"/>
          <w:sz w:val="28"/>
          <w:szCs w:val="28"/>
          <w:lang w:val="kk-KZ"/>
        </w:rPr>
        <w:t>;</w:t>
      </w:r>
    </w:p>
    <w:p w:rsidR="00405B01" w:rsidRPr="00CB044B" w:rsidRDefault="00405B01" w:rsidP="00405B01">
      <w:pPr>
        <w:numPr>
          <w:ilvl w:val="0"/>
          <w:numId w:val="1"/>
        </w:numPr>
        <w:tabs>
          <w:tab w:val="clear" w:pos="1080"/>
          <w:tab w:val="num" w:pos="0"/>
          <w:tab w:val="left" w:pos="1134"/>
        </w:tabs>
        <w:spacing w:after="0" w:line="240" w:lineRule="auto"/>
        <w:ind w:left="0" w:firstLine="720"/>
        <w:jc w:val="both"/>
        <w:rPr>
          <w:rFonts w:ascii="Times New Roman" w:hAnsi="Times New Roman"/>
          <w:sz w:val="28"/>
          <w:szCs w:val="28"/>
          <w:lang w:val="kk-KZ"/>
        </w:rPr>
      </w:pPr>
      <w:r w:rsidRPr="00CB044B">
        <w:rPr>
          <w:rFonts w:ascii="Times New Roman" w:hAnsi="Times New Roman"/>
          <w:sz w:val="28"/>
          <w:szCs w:val="28"/>
          <w:lang w:val="kk-KZ"/>
        </w:rPr>
        <w:t xml:space="preserve">шаруашылық, әкімшілік және басқа қызмет көрсету     орталықтарынан ұзақтығы.  </w:t>
      </w:r>
    </w:p>
    <w:p w:rsidR="00405B01" w:rsidRPr="00CB044B"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Жерді пайдаланудың (жерді иеленудің) орналасқан жері оның табиғи және басқа объектілер жерлеріне қатысты орналасуымен анықталады. Ол берілген объектілерден пайдаланылатын жерге (иемденетін жерге) дейінгі қашықтықпен және жеткіліктілігімен сипатталады. Шаруашылық аралық жерге орналастыруды жүргізу кезінде қайта өңдеу кәсіпорындарын шикізат аймағының орталығында, пайдалы қазбалар кен орнының жанында орналастыруға тырысады. Көп еңбекті өндірісті елді</w:t>
      </w:r>
      <w:r>
        <w:rPr>
          <w:rFonts w:ascii="Times New Roman" w:hAnsi="Times New Roman"/>
          <w:sz w:val="28"/>
          <w:szCs w:val="28"/>
          <w:lang w:val="kk-KZ"/>
        </w:rPr>
        <w:t>-</w:t>
      </w:r>
      <w:r w:rsidRPr="00CB044B">
        <w:rPr>
          <w:rFonts w:ascii="Times New Roman" w:hAnsi="Times New Roman"/>
          <w:sz w:val="28"/>
          <w:szCs w:val="28"/>
          <w:lang w:val="kk-KZ"/>
        </w:rPr>
        <w:t xml:space="preserve">мекендерге жақын орналастырады. </w:t>
      </w:r>
    </w:p>
    <w:p w:rsidR="00405B01" w:rsidRPr="00CB044B"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Жерді пайдалану (жерді иелену) ауданы – сандық сипат және м</w:t>
      </w:r>
      <w:r w:rsidRPr="00CB044B">
        <w:rPr>
          <w:rFonts w:ascii="Times New Roman" w:hAnsi="Times New Roman"/>
          <w:sz w:val="28"/>
          <w:szCs w:val="28"/>
          <w:vertAlign w:val="superscript"/>
          <w:lang w:val="kk-KZ"/>
        </w:rPr>
        <w:t>2</w:t>
      </w:r>
      <w:r w:rsidRPr="00CB044B">
        <w:rPr>
          <w:rFonts w:ascii="Times New Roman" w:hAnsi="Times New Roman"/>
          <w:sz w:val="28"/>
          <w:szCs w:val="28"/>
          <w:lang w:val="kk-KZ"/>
        </w:rPr>
        <w:t xml:space="preserve"> не г</w:t>
      </w:r>
      <w:r>
        <w:rPr>
          <w:rFonts w:ascii="Times New Roman" w:hAnsi="Times New Roman"/>
          <w:sz w:val="28"/>
          <w:szCs w:val="28"/>
          <w:lang w:val="kk-KZ"/>
        </w:rPr>
        <w:t>ектармен</w:t>
      </w:r>
      <w:r w:rsidRPr="00CB044B">
        <w:rPr>
          <w:rFonts w:ascii="Times New Roman" w:hAnsi="Times New Roman"/>
          <w:sz w:val="28"/>
          <w:szCs w:val="28"/>
          <w:lang w:val="kk-KZ"/>
        </w:rPr>
        <w:t xml:space="preserve"> анықталады. </w:t>
      </w:r>
    </w:p>
    <w:p w:rsidR="00405B01" w:rsidRPr="00CB044B" w:rsidRDefault="00405B01" w:rsidP="00405B01">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Жерді </w:t>
      </w:r>
      <w:r w:rsidRPr="001546C3">
        <w:rPr>
          <w:rFonts w:ascii="Times New Roman" w:hAnsi="Times New Roman"/>
          <w:sz w:val="28"/>
          <w:szCs w:val="28"/>
          <w:lang w:val="kk-KZ"/>
        </w:rPr>
        <w:t>пайдалану (жерді иелену) конфигурациясы мен өлшемдері. Конфигурация оның жинақылығына не бытыраңқылығына, аралық жеріне, ал өлшемдері – шекаралар ұзындығына дәлелдеме. Өлшемі мен конфигурациясы ауыл шаруашылық өндірісті жүргізу кезінде машина-траторлы парктің өнімділігіне, көліктік шығындар өлшеміне әсер етеді.</w:t>
      </w:r>
      <w:r w:rsidRPr="001546C3">
        <w:rPr>
          <w:rFonts w:ascii="Times New Roman" w:hAnsi="Times New Roman"/>
          <w:sz w:val="28"/>
          <w:lang w:val="kk-KZ"/>
        </w:rPr>
        <w:t xml:space="preserve"> </w:t>
      </w:r>
      <w:r>
        <w:rPr>
          <w:rFonts w:ascii="Times New Roman" w:hAnsi="Times New Roman"/>
          <w:sz w:val="28"/>
          <w:szCs w:val="28"/>
          <w:lang w:val="kk-KZ"/>
        </w:rPr>
        <w:t>Іш</w:t>
      </w:r>
      <w:r w:rsidRPr="00CB044B">
        <w:rPr>
          <w:rFonts w:ascii="Times New Roman" w:hAnsi="Times New Roman"/>
          <w:sz w:val="28"/>
          <w:szCs w:val="28"/>
          <w:lang w:val="kk-KZ"/>
        </w:rPr>
        <w:t>к</w:t>
      </w:r>
      <w:r>
        <w:rPr>
          <w:rFonts w:ascii="Times New Roman" w:hAnsi="Times New Roman"/>
          <w:sz w:val="28"/>
          <w:szCs w:val="28"/>
          <w:lang w:val="kk-KZ"/>
        </w:rPr>
        <w:t>і шаруашылық</w:t>
      </w:r>
      <w:r w:rsidRPr="00CB044B">
        <w:rPr>
          <w:rFonts w:ascii="Times New Roman" w:hAnsi="Times New Roman"/>
          <w:sz w:val="28"/>
          <w:szCs w:val="28"/>
          <w:lang w:val="kk-KZ"/>
        </w:rPr>
        <w:t xml:space="preserve"> өндіріс</w:t>
      </w:r>
      <w:r>
        <w:rPr>
          <w:rFonts w:ascii="Times New Roman" w:hAnsi="Times New Roman"/>
          <w:sz w:val="28"/>
          <w:szCs w:val="28"/>
          <w:lang w:val="kk-KZ"/>
        </w:rPr>
        <w:t>і</w:t>
      </w:r>
      <w:r w:rsidRPr="00CB044B">
        <w:rPr>
          <w:rFonts w:ascii="Times New Roman" w:hAnsi="Times New Roman"/>
          <w:sz w:val="28"/>
          <w:szCs w:val="28"/>
          <w:lang w:val="kk-KZ"/>
        </w:rPr>
        <w:t xml:space="preserve"> кезінде ауыспалы егіс </w:t>
      </w:r>
      <w:r>
        <w:rPr>
          <w:rFonts w:ascii="Times New Roman" w:hAnsi="Times New Roman"/>
          <w:sz w:val="28"/>
          <w:szCs w:val="28"/>
          <w:lang w:val="kk-KZ"/>
        </w:rPr>
        <w:t>танаптары,</w:t>
      </w:r>
      <w:r w:rsidRPr="00CB044B">
        <w:rPr>
          <w:rFonts w:ascii="Times New Roman" w:hAnsi="Times New Roman"/>
          <w:sz w:val="28"/>
          <w:szCs w:val="28"/>
          <w:lang w:val="kk-KZ"/>
        </w:rPr>
        <w:t xml:space="preserve"> кезектегі отау қашаларын мүмкіндігінше түзу пішінде, шекараларының ирелеңдігісіз етіп, технологиялық операцияларды жүзеге асыру үшін ауданы </w:t>
      </w:r>
      <w:r>
        <w:rPr>
          <w:rFonts w:ascii="Times New Roman" w:hAnsi="Times New Roman"/>
          <w:sz w:val="28"/>
          <w:szCs w:val="28"/>
          <w:lang w:val="kk-KZ"/>
        </w:rPr>
        <w:t xml:space="preserve">жеткілікті </w:t>
      </w:r>
      <w:r w:rsidRPr="00CB044B">
        <w:rPr>
          <w:rFonts w:ascii="Times New Roman" w:hAnsi="Times New Roman"/>
          <w:sz w:val="28"/>
          <w:szCs w:val="28"/>
          <w:lang w:val="kk-KZ"/>
        </w:rPr>
        <w:t>жеткілікті етіп жобалайды.</w:t>
      </w:r>
    </w:p>
    <w:p w:rsidR="00405B01"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 xml:space="preserve">Жерді пайдалану (жерді иелену) алқаптарының қатынасы мен құрамы пайдаланылатын жердің ортақ ауданының ауыл шаруашылық және ауыл шаруашылық емес алқаптардың меншікті салмағымен; алқаптар құрылымымен, яғни егістіктер, шабындықтар, жайылымдар, көп жылдық көшеттер, тың жерлер, бұталар және басқалар қатынастары. Алқаптар құрамы мен қатынасы </w:t>
      </w:r>
    </w:p>
    <w:p w:rsidR="00405B01" w:rsidRDefault="00405B01" w:rsidP="00405B01">
      <w:pPr>
        <w:spacing w:after="0" w:line="240" w:lineRule="auto"/>
        <w:ind w:firstLine="720"/>
        <w:jc w:val="both"/>
        <w:rPr>
          <w:rFonts w:ascii="Times New Roman" w:hAnsi="Times New Roman"/>
          <w:sz w:val="28"/>
          <w:szCs w:val="28"/>
          <w:lang w:val="kk-KZ"/>
        </w:rPr>
      </w:pPr>
    </w:p>
    <w:p w:rsidR="00405B01" w:rsidRPr="0075621C" w:rsidRDefault="00405B01" w:rsidP="00405B01">
      <w:pPr>
        <w:spacing w:after="0" w:line="240" w:lineRule="auto"/>
        <w:jc w:val="center"/>
        <w:rPr>
          <w:rFonts w:ascii="Times New Roman" w:hAnsi="Times New Roman"/>
          <w:sz w:val="24"/>
          <w:szCs w:val="24"/>
          <w:lang w:val="kk-KZ"/>
        </w:rPr>
      </w:pPr>
      <w:r w:rsidRPr="0075621C">
        <w:rPr>
          <w:rFonts w:ascii="Times New Roman" w:hAnsi="Times New Roman"/>
          <w:sz w:val="24"/>
          <w:szCs w:val="24"/>
          <w:lang w:val="kk-KZ"/>
        </w:rPr>
        <w:t>5</w:t>
      </w:r>
    </w:p>
    <w:p w:rsidR="00405B01" w:rsidRDefault="00405B01" w:rsidP="00405B01">
      <w:pPr>
        <w:spacing w:after="0" w:line="240" w:lineRule="auto"/>
        <w:jc w:val="both"/>
        <w:rPr>
          <w:rFonts w:ascii="Times New Roman" w:hAnsi="Times New Roman"/>
          <w:sz w:val="28"/>
          <w:szCs w:val="28"/>
          <w:lang w:val="kk-KZ"/>
        </w:rPr>
      </w:pPr>
    </w:p>
    <w:p w:rsidR="00405B01" w:rsidRPr="00CB044B" w:rsidRDefault="00405B01" w:rsidP="00405B01">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lastRenderedPageBreak/>
        <w:t xml:space="preserve">жерді пайдаланудың (жерді иеленудің) және олардың технологиялық жарамдылығының сапалық күйінің көрсеткіші ретінде қызмет атқарады. </w:t>
      </w:r>
    </w:p>
    <w:p w:rsidR="00405B01" w:rsidRPr="00CB044B"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Жерді пайдалану (жерді иелену) нұсқалығы – бұл алқаптардың, олардың құрамындағы жер үлескілерінің бытыраңқылығы немесе бірікпеушілігі. Ауыл шаруашылық алқаптардың механикалық өңдеуге жарамдылығының көрсеткіші болып табылады, көлік шығындарының шамасын анықтайды.  Алқаптардың, жер үлескілерінің ұсақ нұсқалығын, шашыраңқылығын, бытыраңқылығын аймақтарды инженерлік жабдықтау, мелиорация бойынша кешенді жұмыстар ж</w:t>
      </w:r>
      <w:r>
        <w:rPr>
          <w:rFonts w:ascii="Times New Roman" w:hAnsi="Times New Roman"/>
          <w:sz w:val="28"/>
          <w:szCs w:val="28"/>
          <w:lang w:val="kk-KZ"/>
        </w:rPr>
        <w:t>ү</w:t>
      </w:r>
      <w:r w:rsidRPr="00CB044B">
        <w:rPr>
          <w:rFonts w:ascii="Times New Roman" w:hAnsi="Times New Roman"/>
          <w:sz w:val="28"/>
          <w:szCs w:val="28"/>
          <w:lang w:val="kk-KZ"/>
        </w:rPr>
        <w:t xml:space="preserve">ргізу жолымен жоюға болады. </w:t>
      </w:r>
    </w:p>
    <w:p w:rsidR="00405B01" w:rsidRPr="00CB044B"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 бедері – жер бетінің әртүрлі пішіндер жиынтығы, ауыл шаруашылық өндірісінде әр</w:t>
      </w:r>
      <w:r>
        <w:rPr>
          <w:rFonts w:ascii="Times New Roman" w:hAnsi="Times New Roman"/>
          <w:sz w:val="28"/>
          <w:szCs w:val="28"/>
          <w:lang w:val="kk-KZ"/>
        </w:rPr>
        <w:t xml:space="preserve"> </w:t>
      </w:r>
      <w:r w:rsidRPr="00CB044B">
        <w:rPr>
          <w:rFonts w:ascii="Times New Roman" w:hAnsi="Times New Roman"/>
          <w:sz w:val="28"/>
          <w:szCs w:val="28"/>
          <w:lang w:val="kk-KZ"/>
        </w:rPr>
        <w:t>түрлі өндірістік және өндірістік емес үй</w:t>
      </w:r>
      <w:r>
        <w:rPr>
          <w:rFonts w:ascii="Times New Roman" w:hAnsi="Times New Roman"/>
          <w:sz w:val="28"/>
          <w:szCs w:val="28"/>
          <w:lang w:val="kk-KZ"/>
        </w:rPr>
        <w:t>мереттер мен ғимараттарды, елді-</w:t>
      </w:r>
      <w:r w:rsidRPr="00CB044B">
        <w:rPr>
          <w:rFonts w:ascii="Times New Roman" w:hAnsi="Times New Roman"/>
          <w:sz w:val="28"/>
          <w:szCs w:val="28"/>
          <w:lang w:val="kk-KZ"/>
        </w:rPr>
        <w:t xml:space="preserve">мекендерді орналастыру кезінде ерекше маңызы бар. </w:t>
      </w:r>
      <w:r>
        <w:rPr>
          <w:rFonts w:ascii="Times New Roman" w:hAnsi="Times New Roman"/>
          <w:sz w:val="28"/>
          <w:szCs w:val="28"/>
          <w:lang w:val="kk-KZ"/>
        </w:rPr>
        <w:t>Ә</w:t>
      </w:r>
      <w:r w:rsidRPr="00CB044B">
        <w:rPr>
          <w:rFonts w:ascii="Times New Roman" w:hAnsi="Times New Roman"/>
          <w:sz w:val="28"/>
          <w:szCs w:val="28"/>
          <w:lang w:val="kk-KZ"/>
        </w:rPr>
        <w:t>р</w:t>
      </w:r>
      <w:r>
        <w:rPr>
          <w:rFonts w:ascii="Times New Roman" w:hAnsi="Times New Roman"/>
          <w:sz w:val="28"/>
          <w:szCs w:val="28"/>
          <w:lang w:val="kk-KZ"/>
        </w:rPr>
        <w:t xml:space="preserve"> </w:t>
      </w:r>
      <w:r w:rsidRPr="00CB044B">
        <w:rPr>
          <w:rFonts w:ascii="Times New Roman" w:hAnsi="Times New Roman"/>
          <w:sz w:val="28"/>
          <w:szCs w:val="28"/>
          <w:lang w:val="kk-KZ"/>
        </w:rPr>
        <w:t>түрлі тік құламалар, пішіндер, ұзындықтар, экспозициялар баурайында әр</w:t>
      </w:r>
      <w:r>
        <w:rPr>
          <w:rFonts w:ascii="Times New Roman" w:hAnsi="Times New Roman"/>
          <w:sz w:val="28"/>
          <w:szCs w:val="28"/>
          <w:lang w:val="kk-KZ"/>
        </w:rPr>
        <w:t xml:space="preserve"> т</w:t>
      </w:r>
      <w:r w:rsidRPr="00CB044B">
        <w:rPr>
          <w:rFonts w:ascii="Times New Roman" w:hAnsi="Times New Roman"/>
          <w:sz w:val="28"/>
          <w:szCs w:val="28"/>
          <w:lang w:val="kk-KZ"/>
        </w:rPr>
        <w:t xml:space="preserve">үрлі микроклимат арқасында шаруашылықтың түрлі жағдайлары туындайды. Сондықтан ауыл шаруашылық дақылдарын орналастыруды дифференциалдау қажет. Эрозиялық </w:t>
      </w:r>
      <w:r>
        <w:rPr>
          <w:rFonts w:ascii="Times New Roman" w:hAnsi="Times New Roman"/>
          <w:sz w:val="28"/>
          <w:szCs w:val="28"/>
          <w:lang w:val="kk-KZ"/>
        </w:rPr>
        <w:t>үрдістің</w:t>
      </w:r>
      <w:r w:rsidRPr="00CB044B">
        <w:rPr>
          <w:rFonts w:ascii="Times New Roman" w:hAnsi="Times New Roman"/>
          <w:sz w:val="28"/>
          <w:szCs w:val="28"/>
          <w:lang w:val="kk-KZ"/>
        </w:rPr>
        <w:t xml:space="preserve"> дамуы жер еңістігіне, топырақтың механикалық құрамына, төсеме жыныстарға, жауын-шашын санына байланысты. Осыған байланысты отамалы дақылдарды орналастыру 2-3</w:t>
      </w:r>
      <w:r w:rsidRPr="00CB044B">
        <w:rPr>
          <w:rFonts w:ascii="Times New Roman" w:hAnsi="Times New Roman"/>
          <w:sz w:val="28"/>
          <w:szCs w:val="28"/>
          <w:vertAlign w:val="superscript"/>
          <w:lang w:val="kk-KZ"/>
        </w:rPr>
        <w:t>о</w:t>
      </w:r>
      <w:r w:rsidRPr="00CB044B">
        <w:rPr>
          <w:rFonts w:ascii="Times New Roman" w:hAnsi="Times New Roman"/>
          <w:sz w:val="28"/>
          <w:szCs w:val="28"/>
          <w:lang w:val="kk-KZ"/>
        </w:rPr>
        <w:t xml:space="preserve"> дейінгі, дәнді</w:t>
      </w:r>
      <w:r>
        <w:rPr>
          <w:rFonts w:ascii="Times New Roman" w:hAnsi="Times New Roman"/>
          <w:sz w:val="28"/>
          <w:szCs w:val="28"/>
          <w:lang w:val="kk-KZ"/>
        </w:rPr>
        <w:t>-</w:t>
      </w:r>
      <w:r w:rsidRPr="00CB044B">
        <w:rPr>
          <w:rFonts w:ascii="Times New Roman" w:hAnsi="Times New Roman"/>
          <w:sz w:val="28"/>
          <w:szCs w:val="28"/>
          <w:lang w:val="kk-KZ"/>
        </w:rPr>
        <w:t>дақылдарды – 5-7</w:t>
      </w:r>
      <w:r w:rsidRPr="00CB044B">
        <w:rPr>
          <w:rFonts w:ascii="Times New Roman" w:hAnsi="Times New Roman"/>
          <w:sz w:val="28"/>
          <w:szCs w:val="28"/>
          <w:vertAlign w:val="superscript"/>
          <w:lang w:val="kk-KZ"/>
        </w:rPr>
        <w:t>о</w:t>
      </w:r>
      <w:r w:rsidRPr="00CB044B">
        <w:rPr>
          <w:rFonts w:ascii="Times New Roman" w:hAnsi="Times New Roman"/>
          <w:sz w:val="28"/>
          <w:szCs w:val="28"/>
          <w:lang w:val="kk-KZ"/>
        </w:rPr>
        <w:t xml:space="preserve"> дейінгі еңістікті үлескілермен шектеледі. Еңістігі 7</w:t>
      </w:r>
      <w:r w:rsidRPr="00CB044B">
        <w:rPr>
          <w:rFonts w:ascii="Times New Roman" w:hAnsi="Times New Roman"/>
          <w:sz w:val="28"/>
          <w:szCs w:val="28"/>
          <w:vertAlign w:val="superscript"/>
          <w:lang w:val="kk-KZ"/>
        </w:rPr>
        <w:t xml:space="preserve">о </w:t>
      </w:r>
      <w:r w:rsidRPr="00CB044B">
        <w:rPr>
          <w:rFonts w:ascii="Times New Roman" w:hAnsi="Times New Roman"/>
          <w:sz w:val="28"/>
          <w:szCs w:val="28"/>
          <w:lang w:val="kk-KZ"/>
        </w:rPr>
        <w:t>жоғары егістікті көп жылдық шөптерді егуде пайдалануға болады. Топырақты эрозиядан қорғау үшін алқаптар шекараларын және жұмысшы үлескілерді баурайға көлденең орналастырады.</w:t>
      </w:r>
    </w:p>
    <w:p w:rsidR="00405B01" w:rsidRPr="00CB044B" w:rsidRDefault="00405B01" w:rsidP="00405B01">
      <w:pPr>
        <w:spacing w:after="0" w:line="240" w:lineRule="auto"/>
        <w:ind w:firstLine="720"/>
        <w:jc w:val="both"/>
        <w:rPr>
          <w:rFonts w:ascii="Times New Roman" w:hAnsi="Times New Roman"/>
          <w:sz w:val="28"/>
          <w:szCs w:val="28"/>
          <w:lang w:val="kk-KZ"/>
        </w:rPr>
      </w:pPr>
    </w:p>
    <w:p w:rsidR="00405B01" w:rsidRPr="00CB044B" w:rsidRDefault="00405B01" w:rsidP="00405B01">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Тақыр</w:t>
      </w:r>
      <w:r w:rsidR="00442645">
        <w:rPr>
          <w:rFonts w:ascii="Times New Roman" w:hAnsi="Times New Roman"/>
          <w:sz w:val="28"/>
          <w:szCs w:val="28"/>
          <w:lang w:val="kk-KZ"/>
        </w:rPr>
        <w:t>ып бойынша тапсырма</w:t>
      </w:r>
      <w:r w:rsidRPr="00CB044B">
        <w:rPr>
          <w:rFonts w:ascii="Times New Roman" w:hAnsi="Times New Roman"/>
          <w:sz w:val="28"/>
          <w:szCs w:val="28"/>
          <w:lang w:val="kk-KZ"/>
        </w:rPr>
        <w:t>:</w:t>
      </w:r>
    </w:p>
    <w:p w:rsidR="00405B01" w:rsidRPr="00CB044B" w:rsidRDefault="00405B01" w:rsidP="00405B01">
      <w:pPr>
        <w:spacing w:after="0" w:line="240" w:lineRule="auto"/>
        <w:ind w:firstLine="720"/>
        <w:jc w:val="both"/>
        <w:rPr>
          <w:rFonts w:ascii="Times New Roman" w:hAnsi="Times New Roman"/>
          <w:sz w:val="28"/>
          <w:szCs w:val="28"/>
          <w:lang w:val="kk-KZ"/>
        </w:rPr>
      </w:pPr>
    </w:p>
    <w:p w:rsidR="00405B01" w:rsidRPr="00CB044B" w:rsidRDefault="00881971" w:rsidP="00405B01">
      <w:pPr>
        <w:spacing w:after="0" w:line="240" w:lineRule="auto"/>
        <w:ind w:firstLine="708"/>
        <w:jc w:val="both"/>
        <w:rPr>
          <w:rFonts w:ascii="Times New Roman" w:hAnsi="Times New Roman"/>
          <w:sz w:val="28"/>
          <w:szCs w:val="28"/>
          <w:lang w:val="kk-KZ"/>
        </w:rPr>
      </w:pPr>
      <w:r w:rsidRPr="00881971">
        <w:rPr>
          <w:rFonts w:ascii="Times New Roman" w:hAnsi="Times New Roman"/>
          <w:sz w:val="28"/>
          <w:szCs w:val="28"/>
          <w:lang w:val="kk-KZ"/>
        </w:rPr>
        <w:t>Оқытушы берген жоспарда жерді пайдаланудың</w:t>
      </w:r>
      <w:r w:rsidRPr="00CB044B">
        <w:rPr>
          <w:rFonts w:ascii="Times New Roman" w:hAnsi="Times New Roman"/>
          <w:sz w:val="28"/>
          <w:szCs w:val="28"/>
          <w:lang w:val="kk-KZ"/>
        </w:rPr>
        <w:t xml:space="preserve"> </w:t>
      </w:r>
      <w:r w:rsidR="00405B01" w:rsidRPr="00CB044B">
        <w:rPr>
          <w:rFonts w:ascii="Times New Roman" w:hAnsi="Times New Roman"/>
          <w:sz w:val="28"/>
          <w:szCs w:val="28"/>
          <w:lang w:val="kk-KZ"/>
        </w:rPr>
        <w:t>(жерді иеленудің) табиғи жағдайларын бағалау және оның әр</w:t>
      </w:r>
      <w:r w:rsidR="00405B01">
        <w:rPr>
          <w:rFonts w:ascii="Times New Roman" w:hAnsi="Times New Roman"/>
          <w:sz w:val="28"/>
          <w:szCs w:val="28"/>
          <w:lang w:val="kk-KZ"/>
        </w:rPr>
        <w:t xml:space="preserve"> </w:t>
      </w:r>
      <w:r w:rsidR="00405B01" w:rsidRPr="00CB044B">
        <w:rPr>
          <w:rFonts w:ascii="Times New Roman" w:hAnsi="Times New Roman"/>
          <w:sz w:val="28"/>
          <w:szCs w:val="28"/>
          <w:lang w:val="kk-KZ"/>
        </w:rPr>
        <w:t>түрлі мақсаттарда жарамдылығын анықтау: ауыл шаруашылық өндірісін жүргізу, авто</w:t>
      </w:r>
      <w:r w:rsidR="00405B01">
        <w:rPr>
          <w:rFonts w:ascii="Times New Roman" w:hAnsi="Times New Roman"/>
          <w:sz w:val="28"/>
          <w:szCs w:val="28"/>
          <w:lang w:val="kk-KZ"/>
        </w:rPr>
        <w:t>көлік</w:t>
      </w:r>
      <w:r w:rsidR="00405B01" w:rsidRPr="00CB044B">
        <w:rPr>
          <w:rFonts w:ascii="Times New Roman" w:hAnsi="Times New Roman"/>
          <w:sz w:val="28"/>
          <w:szCs w:val="28"/>
          <w:lang w:val="kk-KZ"/>
        </w:rPr>
        <w:t xml:space="preserve"> жолдарын, елді</w:t>
      </w:r>
      <w:r w:rsidR="00405B01">
        <w:rPr>
          <w:rFonts w:ascii="Times New Roman" w:hAnsi="Times New Roman"/>
          <w:sz w:val="28"/>
          <w:szCs w:val="28"/>
          <w:lang w:val="kk-KZ"/>
        </w:rPr>
        <w:t>-</w:t>
      </w:r>
      <w:r w:rsidR="00405B01" w:rsidRPr="00CB044B">
        <w:rPr>
          <w:rFonts w:ascii="Times New Roman" w:hAnsi="Times New Roman"/>
          <w:sz w:val="28"/>
          <w:szCs w:val="28"/>
          <w:lang w:val="kk-KZ"/>
        </w:rPr>
        <w:t xml:space="preserve">мекендерді, өндірістік кәсіпорындарды орналастыру. </w:t>
      </w:r>
    </w:p>
    <w:p w:rsidR="00405B01" w:rsidRPr="00CB044B" w:rsidRDefault="00405B01" w:rsidP="00405B01">
      <w:pPr>
        <w:spacing w:after="0" w:line="240" w:lineRule="auto"/>
        <w:jc w:val="both"/>
        <w:rPr>
          <w:rFonts w:ascii="Times New Roman" w:hAnsi="Times New Roman"/>
          <w:sz w:val="28"/>
          <w:szCs w:val="28"/>
          <w:lang w:val="kk-KZ"/>
        </w:rPr>
      </w:pPr>
    </w:p>
    <w:p w:rsidR="00405B01" w:rsidRDefault="00405B01" w:rsidP="00405B01">
      <w:pPr>
        <w:spacing w:after="0" w:line="240" w:lineRule="auto"/>
        <w:jc w:val="both"/>
        <w:rPr>
          <w:rFonts w:ascii="Times New Roman" w:hAnsi="Times New Roman"/>
          <w:sz w:val="28"/>
          <w:szCs w:val="28"/>
          <w:lang w:val="kk-KZ"/>
        </w:rPr>
      </w:pPr>
    </w:p>
    <w:p w:rsidR="00405B01" w:rsidRDefault="00405B01" w:rsidP="00405B01">
      <w:pPr>
        <w:spacing w:after="0" w:line="240" w:lineRule="auto"/>
        <w:jc w:val="both"/>
        <w:rPr>
          <w:rFonts w:ascii="Times New Roman" w:hAnsi="Times New Roman"/>
          <w:sz w:val="28"/>
          <w:szCs w:val="28"/>
          <w:lang w:val="kk-KZ"/>
        </w:rPr>
      </w:pPr>
    </w:p>
    <w:p w:rsidR="00405B01" w:rsidRPr="00CB044B" w:rsidRDefault="00405B01" w:rsidP="00405B01">
      <w:pPr>
        <w:spacing w:after="0" w:line="240" w:lineRule="auto"/>
        <w:jc w:val="both"/>
        <w:rPr>
          <w:rFonts w:ascii="Times New Roman" w:hAnsi="Times New Roman"/>
          <w:sz w:val="28"/>
          <w:szCs w:val="28"/>
          <w:lang w:val="kk-KZ"/>
        </w:rPr>
      </w:pPr>
    </w:p>
    <w:p w:rsidR="00405B01" w:rsidRPr="00CB044B" w:rsidRDefault="00405B01" w:rsidP="00405B01">
      <w:pPr>
        <w:spacing w:after="0" w:line="240" w:lineRule="auto"/>
        <w:jc w:val="both"/>
        <w:rPr>
          <w:rFonts w:ascii="Times New Roman" w:hAnsi="Times New Roman"/>
          <w:sz w:val="28"/>
          <w:szCs w:val="28"/>
          <w:lang w:val="kk-KZ"/>
        </w:rPr>
      </w:pPr>
    </w:p>
    <w:p w:rsidR="00405B01" w:rsidRPr="00CB044B" w:rsidRDefault="00405B01" w:rsidP="00405B01">
      <w:pPr>
        <w:spacing w:after="0" w:line="240" w:lineRule="auto"/>
        <w:jc w:val="both"/>
        <w:rPr>
          <w:rFonts w:ascii="Times New Roman" w:hAnsi="Times New Roman"/>
          <w:sz w:val="28"/>
          <w:szCs w:val="28"/>
          <w:lang w:val="kk-KZ"/>
        </w:rPr>
      </w:pPr>
    </w:p>
    <w:p w:rsidR="00931635" w:rsidRPr="00405B01" w:rsidRDefault="00881971" w:rsidP="00405B01">
      <w:pPr>
        <w:rPr>
          <w:lang w:val="kk-KZ"/>
        </w:rPr>
      </w:pPr>
      <w:bookmarkStart w:id="0" w:name="_GoBack"/>
      <w:bookmarkEnd w:id="0"/>
    </w:p>
    <w:sectPr w:rsidR="00931635" w:rsidRPr="00405B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462118"/>
    <w:multiLevelType w:val="hybridMultilevel"/>
    <w:tmpl w:val="3BEAE916"/>
    <w:lvl w:ilvl="0" w:tplc="BEDED086">
      <w:start w:val="2"/>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A93"/>
    <w:rsid w:val="00405B01"/>
    <w:rsid w:val="00442645"/>
    <w:rsid w:val="006B17C6"/>
    <w:rsid w:val="00881971"/>
    <w:rsid w:val="00CC0A93"/>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B414DA-2A5E-43A7-AA4C-844A38BB1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5B01"/>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2</Pages>
  <Words>548</Words>
  <Characters>3125</Characters>
  <Application>Microsoft Office Word</Application>
  <DocSecurity>0</DocSecurity>
  <Lines>26</Lines>
  <Paragraphs>7</Paragraphs>
  <ScaleCrop>false</ScaleCrop>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2020-10-22T18:26:00Z</dcterms:created>
  <dcterms:modified xsi:type="dcterms:W3CDTF">2020-10-23T14:18:00Z</dcterms:modified>
</cp:coreProperties>
</file>